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E1CB9" w14:textId="08803A16" w:rsidR="007173BA" w:rsidRPr="0014083A" w:rsidRDefault="00385AE9" w:rsidP="0014083A">
      <w:pPr>
        <w:jc w:val="center"/>
        <w:rPr>
          <w:b/>
          <w:bCs/>
          <w:sz w:val="28"/>
          <w:szCs w:val="28"/>
        </w:rPr>
      </w:pPr>
      <w:r w:rsidRPr="0014083A">
        <w:rPr>
          <w:b/>
          <w:bCs/>
          <w:sz w:val="28"/>
          <w:szCs w:val="28"/>
        </w:rPr>
        <w:t>Law/Public Safety</w:t>
      </w:r>
      <w:r w:rsidR="0014083A" w:rsidRPr="0014083A">
        <w:rPr>
          <w:b/>
          <w:bCs/>
          <w:sz w:val="28"/>
          <w:szCs w:val="28"/>
        </w:rPr>
        <w:t xml:space="preserve"> (LPS)</w:t>
      </w:r>
      <w:r w:rsidR="007173BA" w:rsidRPr="0014083A">
        <w:rPr>
          <w:b/>
          <w:bCs/>
          <w:sz w:val="28"/>
          <w:szCs w:val="28"/>
        </w:rPr>
        <w:t xml:space="preserve"> Strategic Workforce Team Opportunities for CTAE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7555"/>
      </w:tblGrid>
      <w:tr w:rsidR="007173BA" w14:paraId="51377943" w14:textId="77777777" w:rsidTr="00B60914">
        <w:tc>
          <w:tcPr>
            <w:tcW w:w="1795" w:type="dxa"/>
          </w:tcPr>
          <w:p w14:paraId="210FAB54" w14:textId="25E2D9C0" w:rsidR="007173BA" w:rsidRDefault="007173BA">
            <w:r>
              <w:t>June 2022</w:t>
            </w:r>
          </w:p>
        </w:tc>
        <w:tc>
          <w:tcPr>
            <w:tcW w:w="7555" w:type="dxa"/>
          </w:tcPr>
          <w:p w14:paraId="2EDBC0C0" w14:textId="671056A1" w:rsidR="007173BA" w:rsidRDefault="007173BA">
            <w:proofErr w:type="spellStart"/>
            <w:r w:rsidRPr="003B6FA4">
              <w:rPr>
                <w:b/>
                <w:bCs/>
              </w:rPr>
              <w:t>GaPOST</w:t>
            </w:r>
            <w:proofErr w:type="spellEnd"/>
            <w:r w:rsidRPr="003B6FA4">
              <w:rPr>
                <w:b/>
                <w:bCs/>
              </w:rPr>
              <w:t xml:space="preserve"> Qualifications and Disqualifier Chart</w:t>
            </w:r>
            <w:r w:rsidR="002B747E">
              <w:t xml:space="preserve"> </w:t>
            </w:r>
            <w:r w:rsidR="008D23D1">
              <w:t>was provided.</w:t>
            </w:r>
          </w:p>
          <w:p w14:paraId="712C72A8" w14:textId="194C45EE" w:rsidR="002B747E" w:rsidRDefault="002B747E" w:rsidP="002B747E">
            <w:pPr>
              <w:pStyle w:val="ListParagraph"/>
            </w:pPr>
          </w:p>
        </w:tc>
      </w:tr>
      <w:tr w:rsidR="000A493E" w14:paraId="7459D287" w14:textId="77777777" w:rsidTr="00B60914">
        <w:tc>
          <w:tcPr>
            <w:tcW w:w="1795" w:type="dxa"/>
          </w:tcPr>
          <w:p w14:paraId="7CA8BF32" w14:textId="26791C5A" w:rsidR="000A493E" w:rsidRDefault="000A493E">
            <w:r>
              <w:t>June 2022</w:t>
            </w:r>
          </w:p>
        </w:tc>
        <w:tc>
          <w:tcPr>
            <w:tcW w:w="7555" w:type="dxa"/>
          </w:tcPr>
          <w:p w14:paraId="5ADD395F" w14:textId="1EA13025" w:rsidR="000A493E" w:rsidRPr="003B6FA4" w:rsidRDefault="000A493E">
            <w:pPr>
              <w:rPr>
                <w:b/>
                <w:bCs/>
              </w:rPr>
            </w:pPr>
            <w:r w:rsidRPr="009C576B">
              <w:rPr>
                <w:b/>
                <w:bCs/>
                <w:u w:val="single"/>
              </w:rPr>
              <w:t>G</w:t>
            </w:r>
            <w:r w:rsidR="00E753EB" w:rsidRPr="009C576B">
              <w:rPr>
                <w:b/>
                <w:bCs/>
                <w:u w:val="single"/>
              </w:rPr>
              <w:t xml:space="preserve">eorgia </w:t>
            </w:r>
            <w:r w:rsidRPr="009C576B">
              <w:rPr>
                <w:b/>
                <w:bCs/>
                <w:u w:val="single"/>
              </w:rPr>
              <w:t>A</w:t>
            </w:r>
            <w:r w:rsidR="00E753EB" w:rsidRPr="009C576B">
              <w:rPr>
                <w:b/>
                <w:bCs/>
                <w:u w:val="single"/>
              </w:rPr>
              <w:t xml:space="preserve">ssociation </w:t>
            </w:r>
            <w:r w:rsidR="00501668" w:rsidRPr="009C576B">
              <w:rPr>
                <w:b/>
                <w:bCs/>
                <w:u w:val="single"/>
              </w:rPr>
              <w:t>for Career &amp; Technical Organizations Summer Conference</w:t>
            </w:r>
            <w:r w:rsidR="00501668">
              <w:rPr>
                <w:b/>
                <w:bCs/>
              </w:rPr>
              <w:t xml:space="preserve"> </w:t>
            </w:r>
            <w:r w:rsidR="00501668" w:rsidRPr="00501668">
              <w:rPr>
                <w:b/>
                <w:bCs/>
                <w:u w:val="single"/>
              </w:rPr>
              <w:t>-</w:t>
            </w:r>
            <w:r w:rsidRPr="00501668">
              <w:rPr>
                <w:b/>
                <w:bCs/>
                <w:u w:val="single"/>
              </w:rPr>
              <w:t xml:space="preserve"> LPS workshops</w:t>
            </w:r>
            <w:r w:rsidRPr="003B6FA4">
              <w:rPr>
                <w:b/>
                <w:bCs/>
              </w:rPr>
              <w:t xml:space="preserve">  </w:t>
            </w:r>
          </w:p>
          <w:p w14:paraId="2D406871" w14:textId="77777777" w:rsidR="002B747E" w:rsidRDefault="002B747E" w:rsidP="002B747E">
            <w:r>
              <w:t>-</w:t>
            </w:r>
            <w:r>
              <w:tab/>
              <w:t xml:space="preserve">Chris </w:t>
            </w:r>
            <w:proofErr w:type="spellStart"/>
            <w:r>
              <w:t>Porreca</w:t>
            </w:r>
            <w:proofErr w:type="spellEnd"/>
            <w:r>
              <w:t>, FLETC</w:t>
            </w:r>
          </w:p>
          <w:p w14:paraId="1AF392EA" w14:textId="77777777" w:rsidR="002B747E" w:rsidRDefault="002B747E" w:rsidP="002B747E">
            <w:r>
              <w:t>-</w:t>
            </w:r>
            <w:r>
              <w:tab/>
              <w:t>Larry Alt &amp; Todd Lockhart, FLETC</w:t>
            </w:r>
          </w:p>
          <w:p w14:paraId="0D57E903" w14:textId="77777777" w:rsidR="002B747E" w:rsidRDefault="002B747E" w:rsidP="002B747E">
            <w:r>
              <w:t>-</w:t>
            </w:r>
            <w:r>
              <w:tab/>
              <w:t>Glyn Corbitt, GPSTC</w:t>
            </w:r>
          </w:p>
          <w:p w14:paraId="0092CEF1" w14:textId="77777777" w:rsidR="002B747E" w:rsidRDefault="002B747E" w:rsidP="002B747E">
            <w:r>
              <w:t>-</w:t>
            </w:r>
            <w:r>
              <w:tab/>
              <w:t>Mark Diaz, FLETC</w:t>
            </w:r>
          </w:p>
          <w:p w14:paraId="1B19A588" w14:textId="77777777" w:rsidR="002B747E" w:rsidRDefault="002B747E" w:rsidP="002B747E">
            <w:r>
              <w:t>-</w:t>
            </w:r>
            <w:r>
              <w:tab/>
              <w:t>John Riley, FLETC</w:t>
            </w:r>
          </w:p>
          <w:p w14:paraId="41F00BCD" w14:textId="77777777" w:rsidR="002B747E" w:rsidRDefault="002B747E" w:rsidP="002B747E">
            <w:r>
              <w:t>-</w:t>
            </w:r>
            <w:r>
              <w:tab/>
              <w:t xml:space="preserve">Robert Toole, Betsy Thomas, Stan Shepard, GA Dept of Corrections </w:t>
            </w:r>
          </w:p>
          <w:p w14:paraId="44B61CFA" w14:textId="77777777" w:rsidR="000A493E" w:rsidRDefault="002B747E" w:rsidP="002B747E">
            <w:r>
              <w:t>-             Kai J. Munshi, FLETC</w:t>
            </w:r>
          </w:p>
          <w:p w14:paraId="70BBEC01" w14:textId="198283DB" w:rsidR="00D202CB" w:rsidRDefault="00D202CB" w:rsidP="002B747E"/>
        </w:tc>
      </w:tr>
      <w:tr w:rsidR="00830AA2" w14:paraId="7B3800B1" w14:textId="77777777" w:rsidTr="00B60914">
        <w:tc>
          <w:tcPr>
            <w:tcW w:w="1795" w:type="dxa"/>
          </w:tcPr>
          <w:p w14:paraId="7D394C3A" w14:textId="21E49177" w:rsidR="00830AA2" w:rsidRDefault="00830AA2" w:rsidP="00830AA2">
            <w:r>
              <w:t>June 2022</w:t>
            </w:r>
          </w:p>
        </w:tc>
        <w:tc>
          <w:tcPr>
            <w:tcW w:w="7555" w:type="dxa"/>
          </w:tcPr>
          <w:p w14:paraId="58AD3601" w14:textId="77777777" w:rsidR="00830AA2" w:rsidRDefault="00830AA2" w:rsidP="00830AA2">
            <w:r>
              <w:t>LE/</w:t>
            </w:r>
            <w:proofErr w:type="spellStart"/>
            <w:r>
              <w:t>GaPOST</w:t>
            </w:r>
            <w:proofErr w:type="spellEnd"/>
            <w:r>
              <w:t xml:space="preserve"> volunteers served at the </w:t>
            </w:r>
            <w:r w:rsidRPr="003B6FA4">
              <w:rPr>
                <w:b/>
                <w:bCs/>
              </w:rPr>
              <w:t>National SkillsUSA</w:t>
            </w:r>
            <w:r>
              <w:t xml:space="preserve"> LPS competitive events.</w:t>
            </w:r>
          </w:p>
          <w:p w14:paraId="1A2E3F1D" w14:textId="77777777" w:rsidR="00830AA2" w:rsidRDefault="00830AA2" w:rsidP="00830AA2"/>
        </w:tc>
      </w:tr>
      <w:tr w:rsidR="00830AA2" w14:paraId="17E7288F" w14:textId="77777777" w:rsidTr="00B60914">
        <w:tc>
          <w:tcPr>
            <w:tcW w:w="1795" w:type="dxa"/>
          </w:tcPr>
          <w:p w14:paraId="5833DE46" w14:textId="1E83DF7B" w:rsidR="00830AA2" w:rsidRDefault="00830AA2" w:rsidP="00830AA2">
            <w:r>
              <w:t>August 2022</w:t>
            </w:r>
          </w:p>
        </w:tc>
        <w:tc>
          <w:tcPr>
            <w:tcW w:w="7555" w:type="dxa"/>
          </w:tcPr>
          <w:p w14:paraId="46BAB090" w14:textId="6B732AE1" w:rsidR="00830AA2" w:rsidRDefault="00830AA2" w:rsidP="00830AA2">
            <w:proofErr w:type="spellStart"/>
            <w:r>
              <w:t>GaPOST</w:t>
            </w:r>
            <w:proofErr w:type="spellEnd"/>
            <w:r>
              <w:t xml:space="preserve"> Qualifications and </w:t>
            </w:r>
            <w:r w:rsidR="00947C3A">
              <w:t>Disqualifier</w:t>
            </w:r>
            <w:r>
              <w:t xml:space="preserve"> LPS Teacher CTAERN </w:t>
            </w:r>
            <w:r w:rsidRPr="003B6FA4">
              <w:rPr>
                <w:b/>
                <w:bCs/>
              </w:rPr>
              <w:t>Workshop</w:t>
            </w:r>
            <w:r>
              <w:rPr>
                <w:b/>
                <w:bCs/>
              </w:rPr>
              <w:t xml:space="preserve"> (virtual)</w:t>
            </w:r>
          </w:p>
          <w:p w14:paraId="58E30296" w14:textId="350CCA53" w:rsidR="00830AA2" w:rsidRDefault="00830AA2" w:rsidP="00830AA2"/>
        </w:tc>
      </w:tr>
      <w:tr w:rsidR="00830AA2" w:rsidRPr="00100BC5" w14:paraId="1F47923B" w14:textId="77777777" w:rsidTr="00B60914">
        <w:tc>
          <w:tcPr>
            <w:tcW w:w="1795" w:type="dxa"/>
          </w:tcPr>
          <w:p w14:paraId="1A0BB74A" w14:textId="52C87B25" w:rsidR="00830AA2" w:rsidRDefault="00830AA2" w:rsidP="00830AA2">
            <w:r>
              <w:t>September 2022</w:t>
            </w:r>
          </w:p>
        </w:tc>
        <w:tc>
          <w:tcPr>
            <w:tcW w:w="7555" w:type="dxa"/>
          </w:tcPr>
          <w:p w14:paraId="36609F88" w14:textId="33D08750" w:rsidR="00830AA2" w:rsidRDefault="00830AA2" w:rsidP="00830AA2">
            <w:r>
              <w:rPr>
                <w:b/>
                <w:bCs/>
              </w:rPr>
              <w:t xml:space="preserve">Old </w:t>
            </w:r>
            <w:r w:rsidRPr="003B6FA4">
              <w:rPr>
                <w:b/>
                <w:bCs/>
              </w:rPr>
              <w:t>LE manuals</w:t>
            </w:r>
            <w:r>
              <w:t xml:space="preserve"> were delivered to new LPS and veteran LPS teachers to use in classroom with middle/high school students in LPS pathways.</w:t>
            </w:r>
          </w:p>
          <w:p w14:paraId="408B3D09" w14:textId="6F530493" w:rsidR="00830AA2" w:rsidRPr="00100BC5" w:rsidRDefault="00830AA2" w:rsidP="00830AA2">
            <w:pPr>
              <w:pStyle w:val="ListParagraph"/>
              <w:numPr>
                <w:ilvl w:val="0"/>
                <w:numId w:val="2"/>
              </w:numPr>
            </w:pPr>
            <w:r w:rsidRPr="00100BC5">
              <w:t>Cindy Jones, GPSTC (coordinated LE man</w:t>
            </w:r>
            <w:r>
              <w:t>ual pickup)</w:t>
            </w:r>
          </w:p>
          <w:p w14:paraId="4E835458" w14:textId="5E4963EC" w:rsidR="00830AA2" w:rsidRPr="00100BC5" w:rsidRDefault="00830AA2" w:rsidP="00830AA2"/>
        </w:tc>
      </w:tr>
      <w:tr w:rsidR="00830AA2" w14:paraId="3190349C" w14:textId="77777777" w:rsidTr="00B60914">
        <w:tc>
          <w:tcPr>
            <w:tcW w:w="1795" w:type="dxa"/>
          </w:tcPr>
          <w:p w14:paraId="17C1A83E" w14:textId="14C52414" w:rsidR="00830AA2" w:rsidRDefault="00830AA2" w:rsidP="00830AA2">
            <w:r>
              <w:t>October 2022</w:t>
            </w:r>
          </w:p>
        </w:tc>
        <w:tc>
          <w:tcPr>
            <w:tcW w:w="7555" w:type="dxa"/>
          </w:tcPr>
          <w:p w14:paraId="71C110AE" w14:textId="77777777" w:rsidR="00830AA2" w:rsidRDefault="00830AA2" w:rsidP="00830AA2">
            <w:r w:rsidRPr="00100BC5">
              <w:rPr>
                <w:b/>
                <w:bCs/>
              </w:rPr>
              <w:t>911 Public Safety Communications</w:t>
            </w:r>
            <w:r>
              <w:t xml:space="preserve"> LPS Teacher CTAERN Workshop </w:t>
            </w:r>
          </w:p>
          <w:p w14:paraId="040BBAA1" w14:textId="77777777" w:rsidR="00830AA2" w:rsidRDefault="00830AA2" w:rsidP="00830AA2">
            <w:pPr>
              <w:pStyle w:val="ListParagraph"/>
              <w:numPr>
                <w:ilvl w:val="0"/>
                <w:numId w:val="1"/>
              </w:numPr>
            </w:pPr>
            <w:r>
              <w:t>Angela Batey, GPSTC</w:t>
            </w:r>
          </w:p>
          <w:p w14:paraId="7B601EF2" w14:textId="3045E26A" w:rsidR="00830AA2" w:rsidRDefault="00830AA2" w:rsidP="00830AA2"/>
        </w:tc>
      </w:tr>
      <w:tr w:rsidR="004B4DDC" w14:paraId="08D13CFA" w14:textId="77777777" w:rsidTr="00B60914">
        <w:tc>
          <w:tcPr>
            <w:tcW w:w="1795" w:type="dxa"/>
          </w:tcPr>
          <w:p w14:paraId="23C0C97E" w14:textId="080AF5E4" w:rsidR="004B4DDC" w:rsidRDefault="004B4DDC" w:rsidP="00830AA2">
            <w:r>
              <w:t>December 2022</w:t>
            </w:r>
          </w:p>
        </w:tc>
        <w:tc>
          <w:tcPr>
            <w:tcW w:w="7555" w:type="dxa"/>
          </w:tcPr>
          <w:p w14:paraId="451F533B" w14:textId="77777777" w:rsidR="004B4DDC" w:rsidRDefault="00F50FEE" w:rsidP="00830AA2">
            <w:pPr>
              <w:rPr>
                <w:b/>
                <w:bCs/>
              </w:rPr>
            </w:pPr>
            <w:r>
              <w:rPr>
                <w:b/>
                <w:bCs/>
              </w:rPr>
              <w:t>Technical College System of GA and Georgia Department of Education Articulation Agreement:</w:t>
            </w:r>
          </w:p>
          <w:p w14:paraId="4AE6D54F" w14:textId="3833127B" w:rsidR="00F50FEE" w:rsidRDefault="00F50FEE" w:rsidP="00280721">
            <w:pPr>
              <w:pStyle w:val="ListParagraph"/>
              <w:numPr>
                <w:ilvl w:val="0"/>
                <w:numId w:val="1"/>
              </w:numPr>
            </w:pPr>
            <w:r w:rsidRPr="00395B9D">
              <w:t xml:space="preserve">Students </w:t>
            </w:r>
            <w:r w:rsidR="00784261" w:rsidRPr="00395B9D">
              <w:t>completing the following CTAE courses with a C or above average and passing a local technical college exam</w:t>
            </w:r>
            <w:r w:rsidR="000E233C" w:rsidRPr="00395B9D">
              <w:t xml:space="preserve"> constructed by the </w:t>
            </w:r>
            <w:r w:rsidR="006A26D6" w:rsidRPr="00395B9D">
              <w:t xml:space="preserve">Criminal Justice </w:t>
            </w:r>
            <w:r w:rsidR="001116FA" w:rsidRPr="00395B9D">
              <w:t>Instructional Faculty Consortium Committee</w:t>
            </w:r>
            <w:r w:rsidR="00395B9D">
              <w:t xml:space="preserve"> - </w:t>
            </w:r>
            <w:hyperlink r:id="rId5" w:history="1">
              <w:r w:rsidR="00395B9D">
                <w:rPr>
                  <w:rStyle w:val="Hyperlink"/>
                </w:rPr>
                <w:t>Criminal Justice Program.pdf (gadoe.org)</w:t>
              </w:r>
            </w:hyperlink>
            <w:r w:rsidR="002638D6">
              <w:t xml:space="preserve"> will earn articulated credit </w:t>
            </w:r>
            <w:r w:rsidR="003D538C">
              <w:t>for the</w:t>
            </w:r>
            <w:r w:rsidR="00E70497">
              <w:t>se</w:t>
            </w:r>
            <w:r w:rsidR="003D538C">
              <w:t xml:space="preserve"> </w:t>
            </w:r>
            <w:r w:rsidR="003D538C" w:rsidRPr="00134EDD">
              <w:rPr>
                <w:b/>
                <w:bCs/>
                <w:u w:val="single"/>
              </w:rPr>
              <w:t xml:space="preserve">TCSG </w:t>
            </w:r>
            <w:r w:rsidR="00E70497" w:rsidRPr="00134EDD">
              <w:rPr>
                <w:b/>
                <w:bCs/>
                <w:u w:val="single"/>
              </w:rPr>
              <w:t>courses</w:t>
            </w:r>
            <w:r w:rsidR="00E70497">
              <w:t xml:space="preserve">: </w:t>
            </w:r>
          </w:p>
          <w:p w14:paraId="6D97B36C" w14:textId="612F307B" w:rsidR="001A4796" w:rsidRDefault="001A4796" w:rsidP="00280721">
            <w:pPr>
              <w:pStyle w:val="ListParagraph"/>
              <w:numPr>
                <w:ilvl w:val="0"/>
                <w:numId w:val="1"/>
              </w:numPr>
            </w:pPr>
            <w:r>
              <w:t>Criminal Justice CRJU 1010</w:t>
            </w:r>
          </w:p>
          <w:p w14:paraId="10B8C6B0" w14:textId="4D0F41EA" w:rsidR="001A4796" w:rsidRDefault="001A4796" w:rsidP="00280721">
            <w:pPr>
              <w:pStyle w:val="ListParagraph"/>
              <w:numPr>
                <w:ilvl w:val="0"/>
                <w:numId w:val="1"/>
              </w:numPr>
            </w:pPr>
            <w:r>
              <w:t>Principles of Law Enforcement CRJU 1040</w:t>
            </w:r>
          </w:p>
          <w:p w14:paraId="25D49B1C" w14:textId="5ED792B2" w:rsidR="008735DA" w:rsidRDefault="008735DA" w:rsidP="00280721">
            <w:pPr>
              <w:pStyle w:val="ListParagraph"/>
              <w:numPr>
                <w:ilvl w:val="0"/>
                <w:numId w:val="1"/>
              </w:numPr>
            </w:pPr>
            <w:r>
              <w:t>Methods of Criminal Investigations CRJU 1062</w:t>
            </w:r>
          </w:p>
          <w:p w14:paraId="6667E89F" w14:textId="715ACC4D" w:rsidR="008735DA" w:rsidRDefault="008735DA" w:rsidP="00280721">
            <w:pPr>
              <w:pStyle w:val="ListParagraph"/>
              <w:numPr>
                <w:ilvl w:val="0"/>
                <w:numId w:val="1"/>
              </w:numPr>
            </w:pPr>
            <w:r>
              <w:t>Crime Scene Processing CRJU 1063</w:t>
            </w:r>
          </w:p>
          <w:p w14:paraId="1A7D4AF9" w14:textId="5C0B32F9" w:rsidR="001A4796" w:rsidRDefault="00280721" w:rsidP="00280721">
            <w:pPr>
              <w:shd w:val="clear" w:color="auto" w:fill="FFFFFF"/>
              <w:spacing w:after="150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280721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​</w:t>
            </w:r>
          </w:p>
          <w:p w14:paraId="3A259AF6" w14:textId="32C3BED9" w:rsidR="00280721" w:rsidRPr="003F1A88" w:rsidRDefault="00E70497" w:rsidP="00280721">
            <w:pPr>
              <w:shd w:val="clear" w:color="auto" w:fill="FFFFFF"/>
              <w:spacing w:after="150"/>
              <w:rPr>
                <w:rFonts w:ascii="Arial" w:eastAsia="Times New Roman" w:hAnsi="Arial" w:cs="Arial"/>
                <w:b/>
                <w:bCs/>
                <w:color w:val="333333"/>
              </w:rPr>
            </w:pPr>
            <w:r w:rsidRPr="003F1A88">
              <w:rPr>
                <w:rFonts w:ascii="Arial" w:eastAsia="Times New Roman" w:hAnsi="Arial" w:cs="Arial"/>
                <w:b/>
                <w:bCs/>
                <w:color w:val="333333"/>
              </w:rPr>
              <w:t>High School CTAE courses</w:t>
            </w:r>
            <w:r w:rsidR="001A4796" w:rsidRPr="003F1A88">
              <w:rPr>
                <w:rFonts w:ascii="Arial" w:eastAsia="Times New Roman" w:hAnsi="Arial" w:cs="Arial"/>
                <w:b/>
                <w:bCs/>
                <w:color w:val="333333"/>
              </w:rPr>
              <w:t xml:space="preserve"> that must be successfully completed first:</w:t>
            </w:r>
          </w:p>
          <w:p w14:paraId="32197128" w14:textId="7720A34C" w:rsidR="00280721" w:rsidRPr="00280721" w:rsidRDefault="00280721" w:rsidP="00CB2001">
            <w:pPr>
              <w:shd w:val="clear" w:color="auto" w:fill="FFFFFF"/>
              <w:spacing w:after="150" w:line="240" w:lineRule="auto"/>
              <w:contextualSpacing/>
              <w:rPr>
                <w:rFonts w:ascii="HelveticaLTStd-Roman" w:eastAsia="Times New Roman" w:hAnsi="HelveticaLTStd-Roman" w:cs="Times New Roman"/>
                <w:color w:val="333333"/>
                <w:sz w:val="20"/>
                <w:szCs w:val="20"/>
              </w:rPr>
            </w:pPr>
            <w:r w:rsidRPr="00280721">
              <w:rPr>
                <w:rFonts w:ascii="HelveticaLTStd-Roman" w:eastAsia="Times New Roman" w:hAnsi="HelveticaLTStd-Roman" w:cs="Times New Roman"/>
                <w:b/>
                <w:bCs/>
                <w:color w:val="333333"/>
                <w:sz w:val="20"/>
                <w:szCs w:val="20"/>
              </w:rPr>
              <w:t>Law Enforcement Services/</w:t>
            </w:r>
            <w:r w:rsidRPr="00280721">
              <w:rPr>
                <w:rFonts w:ascii="HelveticaLTStd-Roman" w:eastAsia="Times New Roman" w:hAnsi="HelveticaLTStd-Roman" w:cs="Times New Roman"/>
                <w:b/>
                <w:bCs/>
                <w:color w:val="333333"/>
                <w:sz w:val="20"/>
                <w:szCs w:val="20"/>
              </w:rPr>
              <w:br/>
              <w:t>Criminal Investigations</w:t>
            </w:r>
          </w:p>
          <w:p w14:paraId="1516DABC" w14:textId="77777777" w:rsidR="00280721" w:rsidRPr="00280721" w:rsidRDefault="00280721" w:rsidP="00CB2001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360" w:lineRule="atLeast"/>
              <w:contextualSpacing/>
              <w:rPr>
                <w:rFonts w:ascii="HelveticaLTStd-Roman" w:eastAsia="Times New Roman" w:hAnsi="HelveticaLTStd-Roman" w:cs="Times New Roman"/>
                <w:color w:val="333333"/>
                <w:sz w:val="20"/>
                <w:szCs w:val="20"/>
              </w:rPr>
            </w:pPr>
            <w:hyperlink r:id="rId6" w:tooltip="Introduction to LPSCS" w:history="1">
              <w:r w:rsidRPr="00280721">
                <w:rPr>
                  <w:rFonts w:ascii="HelveticaLTStd-Roman" w:eastAsia="Times New Roman" w:hAnsi="HelveticaLTStd-Roman" w:cs="Times New Roman"/>
                  <w:color w:val="346834"/>
                  <w:sz w:val="20"/>
                  <w:szCs w:val="20"/>
                  <w:u w:val="single"/>
                </w:rPr>
                <w:t>Introduction to Law, Public Safety, Corrections and Security</w:t>
              </w:r>
            </w:hyperlink>
          </w:p>
          <w:p w14:paraId="28D2118D" w14:textId="77777777" w:rsidR="00280721" w:rsidRPr="00280721" w:rsidRDefault="00280721" w:rsidP="00280721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360" w:lineRule="atLeast"/>
              <w:rPr>
                <w:rFonts w:ascii="HelveticaLTStd-Roman" w:eastAsia="Times New Roman" w:hAnsi="HelveticaLTStd-Roman" w:cs="Times New Roman"/>
                <w:color w:val="333333"/>
                <w:sz w:val="20"/>
                <w:szCs w:val="20"/>
              </w:rPr>
            </w:pPr>
            <w:hyperlink r:id="rId7" w:tooltip="Criminal Justice Essentials" w:history="1">
              <w:r w:rsidRPr="00280721">
                <w:rPr>
                  <w:rFonts w:ascii="HelveticaLTStd-Roman" w:eastAsia="Times New Roman" w:hAnsi="HelveticaLTStd-Roman" w:cs="Times New Roman"/>
                  <w:color w:val="346834"/>
                  <w:sz w:val="20"/>
                  <w:szCs w:val="20"/>
                  <w:u w:val="single"/>
                </w:rPr>
                <w:t>Criminal Justice Essentials</w:t>
              </w:r>
            </w:hyperlink>
          </w:p>
          <w:p w14:paraId="35FEBE24" w14:textId="44E093CF" w:rsidR="00280721" w:rsidRPr="00CB2001" w:rsidRDefault="00280721" w:rsidP="00CB2001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360" w:lineRule="atLeast"/>
              <w:rPr>
                <w:rFonts w:ascii="HelveticaLTStd-Roman" w:eastAsia="Times New Roman" w:hAnsi="HelveticaLTStd-Roman" w:cs="Times New Roman"/>
                <w:color w:val="333333"/>
                <w:sz w:val="24"/>
                <w:szCs w:val="24"/>
              </w:rPr>
            </w:pPr>
            <w:hyperlink r:id="rId8" w:tooltip="Criminal Investigations" w:history="1">
              <w:r w:rsidRPr="00280721">
                <w:rPr>
                  <w:rFonts w:ascii="HelveticaLTStd-Roman" w:eastAsia="Times New Roman" w:hAnsi="HelveticaLTStd-Roman" w:cs="Times New Roman"/>
                  <w:color w:val="346834"/>
                  <w:sz w:val="20"/>
                  <w:szCs w:val="20"/>
                  <w:u w:val="single"/>
                </w:rPr>
                <w:t>Criminal Investigations</w:t>
              </w:r>
            </w:hyperlink>
          </w:p>
        </w:tc>
      </w:tr>
      <w:tr w:rsidR="00830AA2" w:rsidRPr="000A493E" w14:paraId="49A1C477" w14:textId="77777777" w:rsidTr="00B60914">
        <w:tc>
          <w:tcPr>
            <w:tcW w:w="1795" w:type="dxa"/>
          </w:tcPr>
          <w:p w14:paraId="043F008B" w14:textId="6252D1D8" w:rsidR="00830AA2" w:rsidRDefault="00830AA2" w:rsidP="00830AA2">
            <w:r>
              <w:t>February 2023</w:t>
            </w:r>
          </w:p>
        </w:tc>
        <w:tc>
          <w:tcPr>
            <w:tcW w:w="7555" w:type="dxa"/>
          </w:tcPr>
          <w:p w14:paraId="05DDBA79" w14:textId="77777777" w:rsidR="00830AA2" w:rsidRPr="00100BC5" w:rsidRDefault="00830AA2" w:rsidP="00830AA2">
            <w:pPr>
              <w:rPr>
                <w:b/>
                <w:bCs/>
              </w:rPr>
            </w:pPr>
            <w:r w:rsidRPr="00100BC5">
              <w:rPr>
                <w:b/>
                <w:bCs/>
              </w:rPr>
              <w:t>LPS Teacher GPSTC tour</w:t>
            </w:r>
          </w:p>
          <w:p w14:paraId="46E64C3C" w14:textId="77777777" w:rsidR="00830AA2" w:rsidRDefault="00830AA2" w:rsidP="00830AA2">
            <w:pPr>
              <w:pStyle w:val="ListParagraph"/>
              <w:numPr>
                <w:ilvl w:val="0"/>
                <w:numId w:val="1"/>
              </w:numPr>
              <w:rPr>
                <w:lang w:val="es-ES"/>
              </w:rPr>
            </w:pPr>
            <w:r w:rsidRPr="000A493E">
              <w:rPr>
                <w:lang w:val="es-ES"/>
              </w:rPr>
              <w:t>Angela Batey &amp; Ara Baronian, G</w:t>
            </w:r>
            <w:r>
              <w:rPr>
                <w:lang w:val="es-ES"/>
              </w:rPr>
              <w:t>PSTC</w:t>
            </w:r>
          </w:p>
          <w:p w14:paraId="00048CFF" w14:textId="13628DCA" w:rsidR="00830AA2" w:rsidRPr="002B747E" w:rsidRDefault="00830AA2" w:rsidP="00830AA2">
            <w:pPr>
              <w:rPr>
                <w:lang w:val="es-ES"/>
              </w:rPr>
            </w:pPr>
          </w:p>
        </w:tc>
      </w:tr>
      <w:tr w:rsidR="00830AA2" w:rsidRPr="002F75D2" w14:paraId="217EADC4" w14:textId="77777777" w:rsidTr="00B60914">
        <w:tc>
          <w:tcPr>
            <w:tcW w:w="1795" w:type="dxa"/>
          </w:tcPr>
          <w:p w14:paraId="50E3F283" w14:textId="5621FF0A" w:rsidR="00830AA2" w:rsidRDefault="00830AA2" w:rsidP="00830AA2">
            <w:r>
              <w:lastRenderedPageBreak/>
              <w:t>February 2023</w:t>
            </w:r>
          </w:p>
        </w:tc>
        <w:tc>
          <w:tcPr>
            <w:tcW w:w="7555" w:type="dxa"/>
          </w:tcPr>
          <w:p w14:paraId="0CA53D8B" w14:textId="50D41C0F" w:rsidR="00830AA2" w:rsidRPr="009C576B" w:rsidRDefault="00830AA2" w:rsidP="00830AA2">
            <w:pPr>
              <w:rPr>
                <w:b/>
                <w:bCs/>
                <w:u w:val="single"/>
              </w:rPr>
            </w:pPr>
            <w:r w:rsidRPr="009C576B">
              <w:rPr>
                <w:b/>
                <w:bCs/>
                <w:u w:val="single"/>
              </w:rPr>
              <w:t>LPS Winter Conference Workshops</w:t>
            </w:r>
          </w:p>
          <w:p w14:paraId="6192B5A1" w14:textId="69C940E8" w:rsidR="00830AA2" w:rsidRPr="00E54248" w:rsidRDefault="00830AA2" w:rsidP="00830AA2">
            <w:pPr>
              <w:pStyle w:val="ListParagraph"/>
              <w:numPr>
                <w:ilvl w:val="0"/>
                <w:numId w:val="1"/>
              </w:numPr>
            </w:pPr>
            <w:r w:rsidRPr="00E54248">
              <w:t>Deborah Craytor – State Bar of Georgia</w:t>
            </w:r>
          </w:p>
          <w:p w14:paraId="3DA8418C" w14:textId="77777777" w:rsidR="00830AA2" w:rsidRPr="00E54248" w:rsidRDefault="00830AA2" w:rsidP="00830AA2">
            <w:pPr>
              <w:pStyle w:val="ListParagraph"/>
              <w:numPr>
                <w:ilvl w:val="0"/>
                <w:numId w:val="1"/>
              </w:numPr>
            </w:pPr>
            <w:r w:rsidRPr="00E54248">
              <w:t>Kristal Smith - Region 5 Regional Trauma Advisory Committee</w:t>
            </w:r>
          </w:p>
          <w:p w14:paraId="6DE9A103" w14:textId="77777777" w:rsidR="00830AA2" w:rsidRPr="00E54248" w:rsidRDefault="00830AA2" w:rsidP="00830AA2">
            <w:pPr>
              <w:pStyle w:val="ListParagraph"/>
            </w:pPr>
            <w:r w:rsidRPr="00E54248">
              <w:t>Project Coordinator</w:t>
            </w:r>
          </w:p>
          <w:p w14:paraId="709431CE" w14:textId="77777777" w:rsidR="00830AA2" w:rsidRPr="00E54248" w:rsidRDefault="00830AA2" w:rsidP="00830AA2">
            <w:pPr>
              <w:pStyle w:val="ListParagraph"/>
              <w:numPr>
                <w:ilvl w:val="0"/>
                <w:numId w:val="1"/>
              </w:numPr>
            </w:pPr>
            <w:r w:rsidRPr="00E54248">
              <w:t>Harlie Decker Patterson - Special Agent, GBI Region 13</w:t>
            </w:r>
          </w:p>
          <w:p w14:paraId="53DB5CA9" w14:textId="00DB1A7F" w:rsidR="00830AA2" w:rsidRPr="00BC2CB9" w:rsidRDefault="00830AA2" w:rsidP="00830AA2">
            <w:pPr>
              <w:pStyle w:val="ListParagraph"/>
              <w:rPr>
                <w:b/>
                <w:bCs/>
              </w:rPr>
            </w:pPr>
          </w:p>
        </w:tc>
      </w:tr>
      <w:tr w:rsidR="00830AA2" w:rsidRPr="00135FBD" w14:paraId="646CC10B" w14:textId="77777777" w:rsidTr="00B60914">
        <w:tc>
          <w:tcPr>
            <w:tcW w:w="1795" w:type="dxa"/>
          </w:tcPr>
          <w:p w14:paraId="5B810FBC" w14:textId="4114EEB8" w:rsidR="00830AA2" w:rsidRDefault="00830AA2" w:rsidP="00830AA2">
            <w:r>
              <w:t>February 2023</w:t>
            </w:r>
          </w:p>
        </w:tc>
        <w:tc>
          <w:tcPr>
            <w:tcW w:w="7555" w:type="dxa"/>
          </w:tcPr>
          <w:p w14:paraId="12B2C4DF" w14:textId="578481B3" w:rsidR="00830AA2" w:rsidRDefault="00830AA2" w:rsidP="00830AA2">
            <w:pPr>
              <w:rPr>
                <w:b/>
                <w:bCs/>
              </w:rPr>
            </w:pPr>
            <w:r>
              <w:rPr>
                <w:b/>
                <w:bCs/>
              </w:rPr>
              <w:t>GaDOE LPS Elementary School K-5 Career Standards developed for approval.</w:t>
            </w:r>
          </w:p>
          <w:p w14:paraId="03C828CF" w14:textId="7FAE7A51" w:rsidR="00830AA2" w:rsidRPr="009E32A8" w:rsidRDefault="00830AA2" w:rsidP="00830AA2">
            <w:pPr>
              <w:pStyle w:val="ListParagraph"/>
              <w:numPr>
                <w:ilvl w:val="0"/>
                <w:numId w:val="1"/>
              </w:numPr>
            </w:pPr>
            <w:r>
              <w:t>Standards for each grade level were d</w:t>
            </w:r>
            <w:r w:rsidRPr="009E32A8">
              <w:t xml:space="preserve">eveloped </w:t>
            </w:r>
            <w:r>
              <w:t xml:space="preserve">by Sandra Martin, Program Specialist, and </w:t>
            </w:r>
            <w:r w:rsidRPr="009E32A8">
              <w:t xml:space="preserve">reviewed by </w:t>
            </w:r>
            <w:r>
              <w:t xml:space="preserve">multiple </w:t>
            </w:r>
            <w:r w:rsidRPr="009E32A8">
              <w:t>representatives from various LE agencies</w:t>
            </w:r>
            <w:r>
              <w:t>, LPS high school teachers, &amp; elementary teachers</w:t>
            </w:r>
            <w:r w:rsidRPr="009E32A8">
              <w:t>.</w:t>
            </w:r>
          </w:p>
          <w:p w14:paraId="01458E32" w14:textId="609308DE" w:rsidR="00830AA2" w:rsidRPr="009E32A8" w:rsidRDefault="00830AA2" w:rsidP="00830AA2">
            <w:pPr>
              <w:rPr>
                <w:b/>
                <w:bCs/>
              </w:rPr>
            </w:pPr>
          </w:p>
        </w:tc>
      </w:tr>
      <w:tr w:rsidR="00830AA2" w:rsidRPr="000A493E" w14:paraId="62043D07" w14:textId="77777777" w:rsidTr="00B60914">
        <w:tc>
          <w:tcPr>
            <w:tcW w:w="1795" w:type="dxa"/>
          </w:tcPr>
          <w:p w14:paraId="6CA98003" w14:textId="69C45779" w:rsidR="00830AA2" w:rsidRDefault="00830AA2" w:rsidP="00830AA2">
            <w:r>
              <w:t>March 2023</w:t>
            </w:r>
          </w:p>
        </w:tc>
        <w:tc>
          <w:tcPr>
            <w:tcW w:w="7555" w:type="dxa"/>
          </w:tcPr>
          <w:p w14:paraId="62AEEB22" w14:textId="4E07A0AE" w:rsidR="00830AA2" w:rsidRPr="00354434" w:rsidRDefault="00830AA2" w:rsidP="00830AA2">
            <w:pPr>
              <w:rPr>
                <w:b/>
                <w:bCs/>
              </w:rPr>
            </w:pPr>
            <w:r w:rsidRPr="00354434">
              <w:rPr>
                <w:b/>
                <w:bCs/>
              </w:rPr>
              <w:t>LPS Teachers become Industry Certified through GaDOE and LAPSEN</w:t>
            </w:r>
          </w:p>
          <w:p w14:paraId="6B4409B5" w14:textId="77777777" w:rsidR="00830AA2" w:rsidRDefault="00830AA2" w:rsidP="00830AA2">
            <w:pPr>
              <w:pStyle w:val="ListParagraph"/>
              <w:numPr>
                <w:ilvl w:val="0"/>
                <w:numId w:val="1"/>
              </w:numPr>
            </w:pPr>
            <w:r>
              <w:t>Ringgold High School completed their Industry Certification grant process.</w:t>
            </w:r>
          </w:p>
          <w:p w14:paraId="15AC06D5" w14:textId="360B9DD8" w:rsidR="00830AA2" w:rsidRDefault="00830AA2" w:rsidP="00830AA2">
            <w:pPr>
              <w:pStyle w:val="ListParagraph"/>
              <w:numPr>
                <w:ilvl w:val="0"/>
                <w:numId w:val="1"/>
              </w:numPr>
            </w:pPr>
            <w:r>
              <w:t xml:space="preserve">They </w:t>
            </w:r>
            <w:r w:rsidRPr="00354434">
              <w:rPr>
                <w:b/>
                <w:bCs/>
                <w:highlight w:val="yellow"/>
              </w:rPr>
              <w:t>piloted</w:t>
            </w:r>
            <w:r>
              <w:rPr>
                <w:b/>
                <w:bCs/>
                <w:highlight w:val="yellow"/>
              </w:rPr>
              <w:t xml:space="preserve"> the </w:t>
            </w:r>
            <w:r w:rsidRPr="003D5169">
              <w:rPr>
                <w:b/>
                <w:bCs/>
                <w:highlight w:val="yellow"/>
                <w:u w:val="single"/>
              </w:rPr>
              <w:t>Basic Jail Officers</w:t>
            </w:r>
            <w:r w:rsidRPr="00354434">
              <w:rPr>
                <w:b/>
                <w:bCs/>
                <w:highlight w:val="yellow"/>
              </w:rPr>
              <w:t xml:space="preserve"> certification training</w:t>
            </w:r>
            <w:r>
              <w:t xml:space="preserve"> through local Ringgold/Catoosa County Sherriff Dept (Sherriff Sisk) – 12-week course; P2 </w:t>
            </w:r>
            <w:proofErr w:type="spellStart"/>
            <w:r>
              <w:t>GaPOST</w:t>
            </w:r>
            <w:proofErr w:type="spellEnd"/>
            <w:r>
              <w:t xml:space="preserve"> recognized– daily training session.</w:t>
            </w:r>
          </w:p>
          <w:p w14:paraId="016D5D81" w14:textId="0A2A083A" w:rsidR="00830AA2" w:rsidRDefault="00830AA2" w:rsidP="00830AA2">
            <w:pPr>
              <w:pStyle w:val="ListParagraph"/>
              <w:numPr>
                <w:ilvl w:val="0"/>
                <w:numId w:val="1"/>
              </w:numPr>
            </w:pPr>
            <w:r>
              <w:t xml:space="preserve">Students sat at age 18 and are planning to go straight </w:t>
            </w:r>
            <w:r w:rsidR="00343534">
              <w:t>into</w:t>
            </w:r>
            <w:r>
              <w:t xml:space="preserve"> the workforce in this area upon passing this exam.</w:t>
            </w:r>
          </w:p>
          <w:p w14:paraId="79F9DB44" w14:textId="24DFEB15" w:rsidR="00830AA2" w:rsidRPr="003B6FA4" w:rsidRDefault="00830AA2" w:rsidP="00830AA2">
            <w:pPr>
              <w:pStyle w:val="ListParagraph"/>
              <w:numPr>
                <w:ilvl w:val="0"/>
                <w:numId w:val="1"/>
              </w:numPr>
              <w:rPr>
                <w:color w:val="FF0000"/>
              </w:rPr>
            </w:pPr>
            <w:r w:rsidRPr="003B6FA4">
              <w:rPr>
                <w:color w:val="FF0000"/>
              </w:rPr>
              <w:t>Sherriff Sisk would like to see high school Law and Public Safety teachers receiv</w:t>
            </w:r>
            <w:r>
              <w:rPr>
                <w:color w:val="FF0000"/>
              </w:rPr>
              <w:t>e</w:t>
            </w:r>
            <w:r w:rsidRPr="003B6FA4"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GaPOST</w:t>
            </w:r>
            <w:proofErr w:type="spellEnd"/>
            <w:r>
              <w:rPr>
                <w:color w:val="FF0000"/>
              </w:rPr>
              <w:t xml:space="preserve"> </w:t>
            </w:r>
            <w:r w:rsidRPr="003B6FA4">
              <w:rPr>
                <w:color w:val="FF0000"/>
              </w:rPr>
              <w:t>permission to obtain Basic General Jailers and Communication Post Instructor abilities</w:t>
            </w:r>
            <w:r>
              <w:rPr>
                <w:color w:val="FF0000"/>
              </w:rPr>
              <w:t xml:space="preserve"> </w:t>
            </w:r>
            <w:proofErr w:type="gramStart"/>
            <w:r>
              <w:rPr>
                <w:color w:val="FF0000"/>
              </w:rPr>
              <w:t>in order</w:t>
            </w:r>
            <w:r w:rsidRPr="003B6FA4">
              <w:rPr>
                <w:color w:val="FF0000"/>
              </w:rPr>
              <w:t xml:space="preserve"> to</w:t>
            </w:r>
            <w:proofErr w:type="gramEnd"/>
            <w:r w:rsidRPr="003B6FA4">
              <w:rPr>
                <w:color w:val="FF0000"/>
              </w:rPr>
              <w:t xml:space="preserve"> teach this course to their own students.</w:t>
            </w:r>
          </w:p>
          <w:p w14:paraId="3DA0EF2C" w14:textId="6E1CD1F1" w:rsidR="00830AA2" w:rsidRDefault="00830AA2" w:rsidP="00830AA2"/>
        </w:tc>
      </w:tr>
      <w:tr w:rsidR="00830AA2" w:rsidRPr="000A493E" w14:paraId="2EB97213" w14:textId="77777777" w:rsidTr="00B60914">
        <w:tc>
          <w:tcPr>
            <w:tcW w:w="1795" w:type="dxa"/>
          </w:tcPr>
          <w:p w14:paraId="5CEFD6A2" w14:textId="2ACE2628" w:rsidR="00830AA2" w:rsidRDefault="00830AA2" w:rsidP="00830AA2">
            <w:r>
              <w:t>January 2023 through Present</w:t>
            </w:r>
          </w:p>
        </w:tc>
        <w:tc>
          <w:tcPr>
            <w:tcW w:w="7555" w:type="dxa"/>
          </w:tcPr>
          <w:p w14:paraId="157C2993" w14:textId="4F8EA312" w:rsidR="00830AA2" w:rsidRDefault="00830AA2" w:rsidP="00830AA2">
            <w:proofErr w:type="spellStart"/>
            <w:r>
              <w:t>GaPOST</w:t>
            </w:r>
            <w:proofErr w:type="spellEnd"/>
            <w:r>
              <w:t xml:space="preserve"> representative – Chris Harvey or Mike Ayers serving with Dr. Wall on the GaDOE </w:t>
            </w:r>
            <w:r w:rsidRPr="003B6FA4">
              <w:t xml:space="preserve">CTAE Strategic Plan Committee </w:t>
            </w:r>
          </w:p>
          <w:p w14:paraId="7809E595" w14:textId="14A4E89A" w:rsidR="00830AA2" w:rsidRDefault="00830AA2" w:rsidP="00830AA2"/>
        </w:tc>
      </w:tr>
      <w:tr w:rsidR="00830AA2" w:rsidRPr="000A493E" w14:paraId="70683459" w14:textId="77777777" w:rsidTr="00B60914">
        <w:tc>
          <w:tcPr>
            <w:tcW w:w="1795" w:type="dxa"/>
          </w:tcPr>
          <w:p w14:paraId="1DF68DEF" w14:textId="28D84D60" w:rsidR="00830AA2" w:rsidRDefault="00830AA2" w:rsidP="00830AA2">
            <w:r>
              <w:t>Fall 2022-Present</w:t>
            </w:r>
          </w:p>
        </w:tc>
        <w:tc>
          <w:tcPr>
            <w:tcW w:w="7555" w:type="dxa"/>
          </w:tcPr>
          <w:p w14:paraId="16AFC6BE" w14:textId="1857740B" w:rsidR="00830AA2" w:rsidRDefault="00830AA2" w:rsidP="00830AA2">
            <w:r>
              <w:t>High School LPS Programs visiting GPSTC.</w:t>
            </w:r>
          </w:p>
        </w:tc>
      </w:tr>
      <w:tr w:rsidR="00830AA2" w:rsidRPr="000A493E" w14:paraId="794EF86D" w14:textId="77777777" w:rsidTr="00B60914">
        <w:tc>
          <w:tcPr>
            <w:tcW w:w="1795" w:type="dxa"/>
          </w:tcPr>
          <w:p w14:paraId="2644B5ED" w14:textId="77777777" w:rsidR="00830AA2" w:rsidRDefault="00830AA2" w:rsidP="00830AA2"/>
        </w:tc>
        <w:tc>
          <w:tcPr>
            <w:tcW w:w="7555" w:type="dxa"/>
          </w:tcPr>
          <w:p w14:paraId="35041965" w14:textId="4EE4A9D5" w:rsidR="005D008B" w:rsidRDefault="005D008B" w:rsidP="003F1A88"/>
        </w:tc>
      </w:tr>
      <w:tr w:rsidR="00001AD4" w:rsidRPr="000A493E" w14:paraId="41C0E4C0" w14:textId="77777777" w:rsidTr="00B60914">
        <w:tc>
          <w:tcPr>
            <w:tcW w:w="1795" w:type="dxa"/>
          </w:tcPr>
          <w:p w14:paraId="0F3F086E" w14:textId="77777777" w:rsidR="00001AD4" w:rsidRDefault="00001AD4" w:rsidP="00830AA2"/>
        </w:tc>
        <w:tc>
          <w:tcPr>
            <w:tcW w:w="7555" w:type="dxa"/>
          </w:tcPr>
          <w:p w14:paraId="00330E86" w14:textId="77777777" w:rsidR="00001AD4" w:rsidRDefault="00001AD4" w:rsidP="00830AA2"/>
        </w:tc>
      </w:tr>
      <w:tr w:rsidR="00001AD4" w:rsidRPr="000A493E" w14:paraId="63A226CF" w14:textId="77777777" w:rsidTr="00B60914">
        <w:tc>
          <w:tcPr>
            <w:tcW w:w="1795" w:type="dxa"/>
          </w:tcPr>
          <w:p w14:paraId="6BDC4B64" w14:textId="77777777" w:rsidR="00001AD4" w:rsidRDefault="00001AD4" w:rsidP="00830AA2"/>
        </w:tc>
        <w:tc>
          <w:tcPr>
            <w:tcW w:w="7555" w:type="dxa"/>
          </w:tcPr>
          <w:p w14:paraId="7D4538D4" w14:textId="77777777" w:rsidR="00001AD4" w:rsidRDefault="00001AD4" w:rsidP="00830AA2"/>
        </w:tc>
      </w:tr>
    </w:tbl>
    <w:p w14:paraId="040ED383" w14:textId="77777777" w:rsidR="007173BA" w:rsidRPr="000A493E" w:rsidRDefault="007173BA"/>
    <w:sectPr w:rsidR="007173BA" w:rsidRPr="000A49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LTStd-Roman">
    <w:panose1 w:val="020B05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F4E1A"/>
    <w:multiLevelType w:val="hybridMultilevel"/>
    <w:tmpl w:val="DD00F3BC"/>
    <w:lvl w:ilvl="0" w:tplc="300CA6F6">
      <w:start w:val="9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F1D43"/>
    <w:multiLevelType w:val="hybridMultilevel"/>
    <w:tmpl w:val="CDDC2092"/>
    <w:lvl w:ilvl="0" w:tplc="328C8550">
      <w:start w:val="9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A0377"/>
    <w:multiLevelType w:val="multilevel"/>
    <w:tmpl w:val="21648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3B1E54"/>
    <w:multiLevelType w:val="hybridMultilevel"/>
    <w:tmpl w:val="E306DB88"/>
    <w:lvl w:ilvl="0" w:tplc="F3D4B60E">
      <w:start w:val="9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E4196C"/>
    <w:multiLevelType w:val="multilevel"/>
    <w:tmpl w:val="ED0A5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75082584">
    <w:abstractNumId w:val="3"/>
  </w:num>
  <w:num w:numId="2" w16cid:durableId="1388920659">
    <w:abstractNumId w:val="1"/>
  </w:num>
  <w:num w:numId="3" w16cid:durableId="1335959957">
    <w:abstractNumId w:val="0"/>
  </w:num>
  <w:num w:numId="4" w16cid:durableId="581722967">
    <w:abstractNumId w:val="4"/>
  </w:num>
  <w:num w:numId="5" w16cid:durableId="14450787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3BA"/>
    <w:rsid w:val="00001AD4"/>
    <w:rsid w:val="0007424E"/>
    <w:rsid w:val="000965C2"/>
    <w:rsid w:val="000A493E"/>
    <w:rsid w:val="000E233C"/>
    <w:rsid w:val="00100BC5"/>
    <w:rsid w:val="001116FA"/>
    <w:rsid w:val="00134EDD"/>
    <w:rsid w:val="00135FBD"/>
    <w:rsid w:val="0014083A"/>
    <w:rsid w:val="00140ACA"/>
    <w:rsid w:val="001A4796"/>
    <w:rsid w:val="001D7F70"/>
    <w:rsid w:val="00260C79"/>
    <w:rsid w:val="002638D6"/>
    <w:rsid w:val="00280721"/>
    <w:rsid w:val="002B747E"/>
    <w:rsid w:val="002F75D2"/>
    <w:rsid w:val="00343534"/>
    <w:rsid w:val="00354434"/>
    <w:rsid w:val="00361C34"/>
    <w:rsid w:val="00385078"/>
    <w:rsid w:val="00385AE9"/>
    <w:rsid w:val="00390D78"/>
    <w:rsid w:val="00395B9D"/>
    <w:rsid w:val="003B132C"/>
    <w:rsid w:val="003B268B"/>
    <w:rsid w:val="003B390C"/>
    <w:rsid w:val="003B6FA4"/>
    <w:rsid w:val="003D5169"/>
    <w:rsid w:val="003D538C"/>
    <w:rsid w:val="003F1A88"/>
    <w:rsid w:val="00407205"/>
    <w:rsid w:val="0043468E"/>
    <w:rsid w:val="004B4DDC"/>
    <w:rsid w:val="004D39F2"/>
    <w:rsid w:val="00501668"/>
    <w:rsid w:val="0053032C"/>
    <w:rsid w:val="00555F79"/>
    <w:rsid w:val="005D008B"/>
    <w:rsid w:val="005D2276"/>
    <w:rsid w:val="006263E1"/>
    <w:rsid w:val="006366A5"/>
    <w:rsid w:val="0067212E"/>
    <w:rsid w:val="006A26D6"/>
    <w:rsid w:val="006F5435"/>
    <w:rsid w:val="007173BA"/>
    <w:rsid w:val="00784261"/>
    <w:rsid w:val="007C56E1"/>
    <w:rsid w:val="007E28C1"/>
    <w:rsid w:val="007E6C50"/>
    <w:rsid w:val="00827A49"/>
    <w:rsid w:val="00830AA2"/>
    <w:rsid w:val="008735DA"/>
    <w:rsid w:val="008D23D1"/>
    <w:rsid w:val="00947C3A"/>
    <w:rsid w:val="009C576B"/>
    <w:rsid w:val="009E32A8"/>
    <w:rsid w:val="00AD43DF"/>
    <w:rsid w:val="00B131D5"/>
    <w:rsid w:val="00B226AC"/>
    <w:rsid w:val="00B23EA6"/>
    <w:rsid w:val="00B60914"/>
    <w:rsid w:val="00BC2CB9"/>
    <w:rsid w:val="00BD240B"/>
    <w:rsid w:val="00C4332A"/>
    <w:rsid w:val="00C45E10"/>
    <w:rsid w:val="00C96C9F"/>
    <w:rsid w:val="00CB2001"/>
    <w:rsid w:val="00D15D41"/>
    <w:rsid w:val="00D202CB"/>
    <w:rsid w:val="00D50FD2"/>
    <w:rsid w:val="00D7413D"/>
    <w:rsid w:val="00E54248"/>
    <w:rsid w:val="00E70497"/>
    <w:rsid w:val="00E753EB"/>
    <w:rsid w:val="00EC11FE"/>
    <w:rsid w:val="00F2325D"/>
    <w:rsid w:val="00F50FEE"/>
    <w:rsid w:val="00F97914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A0293"/>
  <w15:chartTrackingRefBased/>
  <w15:docId w15:val="{515EDEA7-EB83-447E-8CF1-616492181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73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173B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D008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80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807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4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doe.org/Curriculum-Instruction-and-Assessment/CTAE/Documents/Criminal-Investigations.pdf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www.gadoe.org/Curriculum-Instruction-and-Assessment/CTAE/Documents/Criminal-Justice-Essentials.pdf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adoe.org/Curriculum-Instruction-and-Assessment/CTAE/Documents/Introduction-to-Law-Public-Safety-Corrections-Security.pdf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https://www.gadoe.org/Curriculum-Instruction-and-Assessment/CTAE/Documents/Criminal%20Justice%20Program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719721-3f2e-4037-a826-7fe00fbc2e3c">
      <Value>1219</Value>
    </TaxCatchAll>
    <EffectiveDate xmlns="0726195c-4e5f-403b-b0e6-5bc4fc6a495f">2023-04-11T13:47:00+00:00</EffectiveDate>
    <Division xmlns="64719721-3f2e-4037-a826-7fe00fbc2e3c" xsi:nil="true"/>
    <CategoryDoc xmlns="0726195c-4e5f-403b-b0e6-5bc4fc6a495f">WSI Workforce Reports</CategoryDoc>
    <b814ba249d91463a8222dc7318a2e120 xmlns="64719721-3f2e-4037-a826-7fe00fbc2e3c">
      <Terms xmlns="http://schemas.microsoft.com/office/infopath/2007/PartnerControls">
        <TermInfo xmlns="http://schemas.microsoft.com/office/infopath/2007/PartnerControls">
          <TermName xmlns="http://schemas.microsoft.com/office/infopath/2007/PartnerControls">Workforce Strategies Initiative</TermName>
          <TermId xmlns="http://schemas.microsoft.com/office/infopath/2007/PartnerControls">16fc09c6-971a-4107-ac74-112d6616ed25</TermId>
        </TermInfo>
      </Terms>
    </b814ba249d91463a8222dc7318a2e120>
    <DocumentDescription xmlns="0726195c-4e5f-403b-b0e6-5bc4fc6a495f">LPS CTAE Opportunities Update</DocumentDescription>
    <TaxKeywordTaxHTField xmlns="64719721-3f2e-4037-a826-7fe00fbc2e3c">
      <Terms xmlns="http://schemas.microsoft.com/office/infopath/2007/PartnerControls"/>
    </TaxKeywordTaxHTField>
    <DisplayPriority xmlns="0726195c-4e5f-403b-b0e6-5bc4fc6a495f">6</DisplayPriority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24303319-78b4-4866-9de0-bde40737f1d8" ContentTypeId="0x010100B2029F26138C4BFDA158A626F91E876A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ASAssetContentType" ma:contentTypeID="0x010100B2029F26138C4BFDA158A626F91E876A008F84D8C72A0B1749AF2495BF8BEDDAB3" ma:contentTypeVersion="67" ma:contentTypeDescription="This is used to create DOAS Asset Library" ma:contentTypeScope="" ma:versionID="87965537b8d62d0e4dbc8e84e6a6f897">
  <xsd:schema xmlns:xsd="http://www.w3.org/2001/XMLSchema" xmlns:xs="http://www.w3.org/2001/XMLSchema" xmlns:p="http://schemas.microsoft.com/office/2006/metadata/properties" xmlns:ns2="0726195c-4e5f-403b-b0e6-5bc4fc6a495f" xmlns:ns3="64719721-3f2e-4037-a826-7fe00fbc2e3c" xmlns:ns4="http://schemas.microsoft.com/sharepoint/v4" targetNamespace="http://schemas.microsoft.com/office/2006/metadata/properties" ma:root="true" ma:fieldsID="f834e651495c4b0d84c094225aa62b30" ns2:_="" ns3:_="" ns4:_="">
    <xsd:import namespace="0726195c-4e5f-403b-b0e6-5bc4fc6a495f"/>
    <xsd:import namespace="64719721-3f2e-4037-a826-7fe00fbc2e3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CategoryDoc"/>
                <xsd:element ref="ns2:EffectiveDate"/>
                <xsd:element ref="ns2:DocumentDescription"/>
                <xsd:element ref="ns2:DisplayPriority" minOccurs="0"/>
                <xsd:element ref="ns3:b814ba249d91463a8222dc7318a2e120" minOccurs="0"/>
                <xsd:element ref="ns3:TaxCatchAll" minOccurs="0"/>
                <xsd:element ref="ns3:TaxCatchAllLabel" minOccurs="0"/>
                <xsd:element ref="ns3:TaxKeywordTaxHTField" minOccurs="0"/>
                <xsd:element ref="ns3:Division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6195c-4e5f-403b-b0e6-5bc4fc6a495f" elementFormDefault="qualified">
    <xsd:import namespace="http://schemas.microsoft.com/office/2006/documentManagement/types"/>
    <xsd:import namespace="http://schemas.microsoft.com/office/infopath/2007/PartnerControls"/>
    <xsd:element name="CategoryDoc" ma:index="8" ma:displayName="Document Category" ma:description="" ma:format="Dropdown" ma:internalName="CategoryDoc">
      <xsd:simpleType>
        <xsd:restriction base="dms:Choice">
          <xsd:enumeration value="WSI Process"/>
          <xsd:enumeration value="WSI Data and Trends"/>
          <xsd:enumeration value="WSI Workgroups"/>
          <xsd:enumeration value="WSI Workforce Reports"/>
          <xsd:enumeration value="2023 WSI Summit Presentations"/>
          <xsd:enumeration value="2023 WSI Solutions Expo Materials"/>
        </xsd:restriction>
      </xsd:simpleType>
    </xsd:element>
    <xsd:element name="EffectiveDate" ma:index="9" ma:displayName="Effective Date" ma:default="[today]" ma:description="" ma:format="DateTime" ma:internalName="EffectiveDate">
      <xsd:simpleType>
        <xsd:restriction base="dms:DateTime"/>
      </xsd:simpleType>
    </xsd:element>
    <xsd:element name="DocumentDescription" ma:index="10" ma:displayName="Document Description" ma:description="Note" ma:internalName="DocumentDescription">
      <xsd:simpleType>
        <xsd:restriction base="dms:Note">
          <xsd:maxLength value="255"/>
        </xsd:restriction>
      </xsd:simpleType>
    </xsd:element>
    <xsd:element name="DisplayPriority" ma:index="11" nillable="true" ma:displayName="Display Priority" ma:format="Dropdown" ma:internalName="DisplayPriority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719721-3f2e-4037-a826-7fe00fbc2e3c" elementFormDefault="qualified">
    <xsd:import namespace="http://schemas.microsoft.com/office/2006/documentManagement/types"/>
    <xsd:import namespace="http://schemas.microsoft.com/office/infopath/2007/PartnerControls"/>
    <xsd:element name="b814ba249d91463a8222dc7318a2e120" ma:index="12" ma:taxonomy="true" ma:internalName="b814ba249d91463a8222dc7318a2e120" ma:taxonomyFieldName="BusinessServices" ma:displayName="Business Services" ma:readOnly="false" ma:default="" ma:fieldId="{b814ba24-9d91-463a-8222-dc7318a2e120}" ma:sspId="24303319-78b4-4866-9de0-bde40737f1d8" ma:termSetId="c54f94ba-c49d-48e8-b789-4a89780f2686" ma:anchorId="3e0b3416-4f48-409d-9643-5ee8099d9f4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c085d1ce-44a5-47b0-af7a-48aa3d02d715}" ma:internalName="TaxCatchAll" ma:showField="CatchAllData" ma:web="0726195c-4e5f-403b-b0e6-5bc4fc6a49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c085d1ce-44a5-47b0-af7a-48aa3d02d715}" ma:internalName="TaxCatchAllLabel" ma:readOnly="true" ma:showField="CatchAllDataLabel" ma:web="0726195c-4e5f-403b-b0e6-5bc4fc6a49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6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Division" ma:index="18" nillable="true" ma:displayName="Division" ma:description="" ma:internalName="Divis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134CBC-E189-49A5-BA98-C078712D9162}"/>
</file>

<file path=customXml/itemProps2.xml><?xml version="1.0" encoding="utf-8"?>
<ds:datastoreItem xmlns:ds="http://schemas.openxmlformats.org/officeDocument/2006/customXml" ds:itemID="{BEDFB170-EE60-4EE2-909C-4AF8AC8F2046}"/>
</file>

<file path=customXml/itemProps3.xml><?xml version="1.0" encoding="utf-8"?>
<ds:datastoreItem xmlns:ds="http://schemas.openxmlformats.org/officeDocument/2006/customXml" ds:itemID="{4531EB4F-F554-4E0F-9A00-544CAEFF43CD}"/>
</file>

<file path=customXml/itemProps4.xml><?xml version="1.0" encoding="utf-8"?>
<ds:datastoreItem xmlns:ds="http://schemas.openxmlformats.org/officeDocument/2006/customXml" ds:itemID="{F8DE0C61-7383-42D2-8C9E-1DDAAD01D2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LPS CTAE Opportunities Update</dc:title>
  <dc:subject/>
  <dc:creator>Sandra Martin</dc:creator>
  <cp:keywords/>
  <dc:description/>
  <cp:lastModifiedBy>Sandra Martin</cp:lastModifiedBy>
  <cp:revision>75</cp:revision>
  <dcterms:created xsi:type="dcterms:W3CDTF">2023-04-04T17:40:00Z</dcterms:created>
  <dcterms:modified xsi:type="dcterms:W3CDTF">2023-04-04T19:32:00Z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0x010100B2029F26138C4BFDA158A626F91E876A008F84D8C72A0B1749AF2495BF8BEDDAB3</vt:lpwstr>
  </property>
  <property fmtid="{D5CDD505-2E9C-101B-9397-08002B2CF9AE}" pid="3" name="TaxKeyword">
    <vt:lpwstr/>
  </property>
  <property fmtid="{D5CDD505-2E9C-101B-9397-08002B2CF9AE}" pid="4" name="BusinessServices">
    <vt:lpwstr>1219;#Workforce Strategies Initiative|16fc09c6-971a-4107-ac74-112d6616ed25</vt:lpwstr>
  </property>
</Properties>
</file>